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Default="00A6516A" w:rsidP="00A6516A">
      <w:pPr>
        <w:ind w:right="-720"/>
        <w:jc w:val="center"/>
        <w:rPr>
          <w:b/>
          <w:lang w:val="bg-BG"/>
        </w:rPr>
      </w:pPr>
    </w:p>
    <w:p w:rsidR="00A6516A" w:rsidRPr="00A6516A" w:rsidRDefault="00A6516A" w:rsidP="00A6516A">
      <w:pPr>
        <w:ind w:right="-720"/>
        <w:jc w:val="center"/>
        <w:rPr>
          <w:b/>
          <w:sz w:val="32"/>
          <w:szCs w:val="32"/>
          <w:lang w:val="bg-BG"/>
        </w:rPr>
      </w:pPr>
      <w:r w:rsidRPr="00A6516A">
        <w:rPr>
          <w:b/>
          <w:sz w:val="32"/>
          <w:szCs w:val="32"/>
          <w:lang w:val="bg-BG"/>
        </w:rPr>
        <w:t>ДОКУМЕНТИ ЗА УЧАСТИЕ В ТЪРГА:</w:t>
      </w:r>
    </w:p>
    <w:p w:rsidR="00A6516A" w:rsidRPr="00A6516A" w:rsidRDefault="00A6516A" w:rsidP="00A6516A">
      <w:pPr>
        <w:ind w:right="-720"/>
        <w:jc w:val="center"/>
        <w:rPr>
          <w:sz w:val="32"/>
          <w:szCs w:val="32"/>
          <w:lang w:val="bg-BG"/>
        </w:rPr>
      </w:pPr>
      <w:r w:rsidRPr="00A6516A">
        <w:rPr>
          <w:sz w:val="32"/>
          <w:szCs w:val="32"/>
          <w:lang w:val="bg-BG"/>
        </w:rPr>
        <w:t>/съгласно чл.47з, ал.1 от ППЗСПЗЗ/</w:t>
      </w:r>
    </w:p>
    <w:p w:rsidR="00A6516A" w:rsidRPr="00A6516A" w:rsidRDefault="00A6516A" w:rsidP="00A6516A">
      <w:pPr>
        <w:ind w:right="708"/>
        <w:jc w:val="center"/>
        <w:rPr>
          <w:sz w:val="32"/>
          <w:szCs w:val="32"/>
          <w:lang w:val="bg-BG"/>
        </w:rPr>
      </w:pPr>
    </w:p>
    <w:p w:rsidR="00A6516A" w:rsidRPr="00A6516A" w:rsidRDefault="00A6516A" w:rsidP="00743BBF">
      <w:pPr>
        <w:ind w:right="425"/>
        <w:jc w:val="center"/>
        <w:rPr>
          <w:sz w:val="28"/>
          <w:szCs w:val="28"/>
          <w:lang w:val="bg-BG"/>
        </w:rPr>
      </w:pPr>
    </w:p>
    <w:p w:rsidR="0015235C" w:rsidRPr="0015235C" w:rsidRDefault="00A6516A" w:rsidP="00743BBF">
      <w:pPr>
        <w:ind w:right="425"/>
        <w:jc w:val="both"/>
        <w:rPr>
          <w:sz w:val="28"/>
          <w:szCs w:val="28"/>
          <w:lang w:val="en-US"/>
        </w:rPr>
      </w:pPr>
      <w:r w:rsidRPr="00A6516A">
        <w:rPr>
          <w:sz w:val="28"/>
          <w:szCs w:val="28"/>
          <w:lang w:val="bg-BG"/>
        </w:rPr>
        <w:tab/>
        <w:t>1.заявление – оферта за участие по образец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>-</w:t>
      </w:r>
      <w:r w:rsidRPr="00A6516A">
        <w:rPr>
          <w:sz w:val="28"/>
          <w:szCs w:val="28"/>
          <w:lang w:val="en-US"/>
        </w:rPr>
        <w:t xml:space="preserve"> </w:t>
      </w:r>
      <w:r w:rsidRPr="00A6516A">
        <w:rPr>
          <w:sz w:val="28"/>
          <w:szCs w:val="28"/>
          <w:lang w:val="bg-BG"/>
        </w:rPr>
        <w:t xml:space="preserve">предложенията за цената </w:t>
      </w:r>
      <w:r w:rsidRPr="00A6516A">
        <w:rPr>
          <w:b/>
          <w:sz w:val="28"/>
          <w:szCs w:val="28"/>
          <w:lang w:val="bg-BG"/>
        </w:rPr>
        <w:t>трябва да бъдат в цели левове,</w:t>
      </w:r>
      <w:r w:rsidRPr="00A6516A">
        <w:rPr>
          <w:sz w:val="28"/>
          <w:szCs w:val="28"/>
          <w:lang w:val="bg-BG"/>
        </w:rPr>
        <w:t xml:space="preserve"> изписани с цифри и думи</w:t>
      </w:r>
      <w:r w:rsidRPr="00A6516A">
        <w:rPr>
          <w:sz w:val="28"/>
          <w:szCs w:val="28"/>
          <w:lang w:val="en-US"/>
        </w:rPr>
        <w:t>;</w:t>
      </w:r>
      <w:r w:rsidRPr="00A6516A">
        <w:rPr>
          <w:sz w:val="28"/>
          <w:szCs w:val="28"/>
          <w:lang w:val="bg-BG"/>
        </w:rPr>
        <w:tab/>
        <w:t>2.банково бордеро за внесен депозит</w:t>
      </w:r>
      <w:r w:rsidR="0015235C">
        <w:rPr>
          <w:sz w:val="28"/>
          <w:szCs w:val="28"/>
          <w:lang w:val="bg-BG"/>
        </w:rPr>
        <w:t>;</w:t>
      </w:r>
    </w:p>
    <w:p w:rsidR="0015235C" w:rsidRDefault="0015235C" w:rsidP="00743BBF">
      <w:pPr>
        <w:pStyle w:val="2"/>
        <w:spacing w:after="0" w:line="240" w:lineRule="auto"/>
        <w:ind w:right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5235C">
        <w:rPr>
          <w:sz w:val="28"/>
          <w:szCs w:val="28"/>
        </w:rPr>
        <w:t xml:space="preserve"> </w:t>
      </w:r>
      <w:r w:rsidRPr="004353BD">
        <w:rPr>
          <w:sz w:val="28"/>
          <w:szCs w:val="28"/>
        </w:rPr>
        <w:t>За отглеждане на едногодишни полски култури, многогодишни фуражни култури или зеленчуци – 20 % от началната тръжна цена, умножена по площта на имота;</w:t>
      </w:r>
    </w:p>
    <w:p w:rsidR="0015235C" w:rsidRPr="00CF3B0C" w:rsidRDefault="0015235C" w:rsidP="00743BBF">
      <w:pPr>
        <w:pStyle w:val="a3"/>
        <w:spacing w:before="0" w:beforeAutospacing="0" w:after="0" w:afterAutospacing="0"/>
        <w:ind w:right="425"/>
        <w:jc w:val="both"/>
        <w:rPr>
          <w:b/>
          <w:sz w:val="28"/>
          <w:szCs w:val="28"/>
        </w:rPr>
      </w:pPr>
      <w:r w:rsidRPr="00CF3B0C">
        <w:rPr>
          <w:sz w:val="28"/>
          <w:szCs w:val="28"/>
        </w:rPr>
        <w:t xml:space="preserve">Депозитът за участие в търга се внася </w:t>
      </w:r>
      <w:r>
        <w:rPr>
          <w:b/>
          <w:sz w:val="28"/>
          <w:szCs w:val="28"/>
        </w:rPr>
        <w:t>до 29.</w:t>
      </w:r>
      <w:r w:rsidR="0039613C">
        <w:rPr>
          <w:b/>
          <w:sz w:val="28"/>
          <w:szCs w:val="28"/>
        </w:rPr>
        <w:t>0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>.2024</w:t>
      </w:r>
      <w:r w:rsidRPr="00CF3B0C">
        <w:rPr>
          <w:b/>
          <w:sz w:val="28"/>
          <w:szCs w:val="28"/>
        </w:rPr>
        <w:t xml:space="preserve"> г. (включително) 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</w:t>
      </w:r>
      <w:r w:rsidRPr="00A6516A">
        <w:rPr>
          <w:sz w:val="28"/>
          <w:szCs w:val="28"/>
          <w:lang w:val="bg-BG"/>
        </w:rPr>
        <w:tab/>
        <w:t>3.декларация по утвърден образец по чл. 47з, ал.1 т.6 и т.9 от ППЗСПЗЗ и за оглед на обекта</w:t>
      </w:r>
      <w:r w:rsidR="00723DF1">
        <w:rPr>
          <w:sz w:val="28"/>
          <w:szCs w:val="28"/>
          <w:lang w:val="bg-BG"/>
        </w:rPr>
        <w:t xml:space="preserve"> /по образец/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  <w:lang w:val="bg-BG"/>
        </w:rPr>
      </w:pPr>
      <w:r w:rsidRPr="00A6516A">
        <w:rPr>
          <w:b/>
          <w:sz w:val="28"/>
          <w:szCs w:val="28"/>
          <w:lang w:val="bg-BG"/>
        </w:rPr>
        <w:tab/>
      </w:r>
      <w:r w:rsidRPr="00A6516A">
        <w:rPr>
          <w:sz w:val="28"/>
          <w:szCs w:val="28"/>
          <w:lang w:val="bg-BG"/>
        </w:rPr>
        <w:t>4.</w:t>
      </w:r>
      <w:r w:rsidR="00743BBF">
        <w:rPr>
          <w:sz w:val="28"/>
          <w:szCs w:val="28"/>
          <w:lang w:val="x-none"/>
        </w:rPr>
        <w:t>нотариално заверено пълномощно за участие в търга за отдаване под наем или аренда на земеделски земи от държавния поземлен фонд по реда на чл. 24а, ал. 1 от ЗСПЗЗ, когато лицето участва в търга чрез пълномощник.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en"/>
        </w:rPr>
      </w:pPr>
      <w:r w:rsidRPr="00A6516A">
        <w:rPr>
          <w:sz w:val="28"/>
          <w:szCs w:val="28"/>
          <w:lang w:val="bg-BG"/>
        </w:rPr>
        <w:tab/>
      </w:r>
    </w:p>
    <w:p w:rsidR="00A6516A" w:rsidRPr="00A6516A" w:rsidRDefault="00A6516A" w:rsidP="00743BBF">
      <w:pPr>
        <w:shd w:val="clear" w:color="auto" w:fill="FFFFFF"/>
        <w:ind w:right="425"/>
        <w:jc w:val="both"/>
        <w:textAlignment w:val="center"/>
        <w:rPr>
          <w:sz w:val="28"/>
          <w:szCs w:val="28"/>
          <w:u w:val="single"/>
          <w:lang w:val="bg-BG"/>
        </w:rPr>
      </w:pPr>
      <w:r w:rsidRPr="00A6516A">
        <w:rPr>
          <w:sz w:val="28"/>
          <w:szCs w:val="28"/>
          <w:lang w:val="en"/>
        </w:rPr>
        <w:t xml:space="preserve"> </w:t>
      </w:r>
      <w:r w:rsidRPr="00A6516A">
        <w:rPr>
          <w:sz w:val="28"/>
          <w:szCs w:val="28"/>
          <w:lang w:val="bg-BG"/>
        </w:rPr>
        <w:t xml:space="preserve">           </w:t>
      </w:r>
      <w:r w:rsidRPr="00A6516A">
        <w:rPr>
          <w:sz w:val="28"/>
          <w:szCs w:val="28"/>
          <w:u w:val="single"/>
          <w:lang w:val="bg-BG"/>
        </w:rPr>
        <w:t>Забележка:</w:t>
      </w:r>
    </w:p>
    <w:p w:rsidR="00A6516A" w:rsidRPr="00A6516A" w:rsidRDefault="00A6516A" w:rsidP="00743BBF">
      <w:pPr>
        <w:ind w:right="425"/>
        <w:jc w:val="both"/>
        <w:rPr>
          <w:b/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1.Съгласно чл.47з, ал.2 от ППЗСПЗЗ, кандидатите за участие в търга </w:t>
      </w:r>
      <w:r w:rsidRPr="00A6516A">
        <w:rPr>
          <w:b/>
          <w:sz w:val="28"/>
          <w:szCs w:val="28"/>
          <w:lang w:val="bg-BG"/>
        </w:rPr>
        <w:t>за повече от един имот представят заявление-оферта и банково бордеро за внесен депозит за всеки имот поотделно.</w:t>
      </w:r>
    </w:p>
    <w:p w:rsidR="00743BBF" w:rsidRDefault="00A6516A" w:rsidP="00743BBF">
      <w:pPr>
        <w:widowControl w:val="0"/>
        <w:ind w:right="425" w:firstLine="480"/>
        <w:jc w:val="both"/>
        <w:rPr>
          <w:sz w:val="28"/>
          <w:szCs w:val="28"/>
        </w:rPr>
      </w:pPr>
      <w:r w:rsidRPr="00A6516A">
        <w:rPr>
          <w:sz w:val="28"/>
          <w:szCs w:val="28"/>
          <w:lang w:val="bg-BG"/>
        </w:rPr>
        <w:tab/>
        <w:t>2.</w:t>
      </w:r>
      <w:r w:rsidR="00743BBF" w:rsidRPr="00743BBF">
        <w:rPr>
          <w:b/>
          <w:sz w:val="28"/>
          <w:szCs w:val="28"/>
        </w:rPr>
        <w:t xml:space="preserve"> </w:t>
      </w:r>
      <w:r w:rsidR="00743BBF">
        <w:rPr>
          <w:sz w:val="28"/>
          <w:szCs w:val="28"/>
        </w:rPr>
        <w:t>Документ за самоличност на заявителя или на упълномощеното от него лице се представят на комисията в деня на провеждането на търга /тръжната сесия/.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ab/>
        <w:t>3.Документите за участие в търга се приемат  в запечатан, непрозрачен плик, адресиран до ОДЗ Смолян с указанието “за участие в търг”.</w:t>
      </w:r>
    </w:p>
    <w:p w:rsidR="00A6516A" w:rsidRPr="00A6516A" w:rsidRDefault="00A6516A" w:rsidP="00743BBF">
      <w:pPr>
        <w:ind w:right="425"/>
        <w:jc w:val="both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 xml:space="preserve">           </w:t>
      </w:r>
    </w:p>
    <w:p w:rsidR="00A6516A" w:rsidRPr="00A6516A" w:rsidRDefault="0039613C" w:rsidP="0039613C">
      <w:pPr>
        <w:ind w:right="708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</w:t>
      </w:r>
      <w:bookmarkStart w:id="0" w:name="_GoBack"/>
      <w:bookmarkEnd w:id="0"/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</w:p>
    <w:p w:rsidR="00A6516A" w:rsidRPr="00A6516A" w:rsidRDefault="00A6516A" w:rsidP="00A6516A">
      <w:pPr>
        <w:ind w:right="708"/>
        <w:jc w:val="center"/>
        <w:rPr>
          <w:sz w:val="28"/>
          <w:szCs w:val="28"/>
          <w:lang w:val="bg-BG"/>
        </w:rPr>
      </w:pPr>
      <w:r w:rsidRPr="00A6516A">
        <w:rPr>
          <w:sz w:val="28"/>
          <w:szCs w:val="28"/>
          <w:lang w:val="bg-BG"/>
        </w:rPr>
        <w:t>ОД”Земеделие” - гр.Смолян</w:t>
      </w:r>
    </w:p>
    <w:p w:rsidR="001E02E1" w:rsidRPr="00A6516A" w:rsidRDefault="001E02E1">
      <w:pPr>
        <w:ind w:right="708"/>
        <w:rPr>
          <w:sz w:val="28"/>
          <w:szCs w:val="28"/>
        </w:rPr>
      </w:pPr>
    </w:p>
    <w:sectPr w:rsidR="001E02E1" w:rsidRPr="00A65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16A"/>
    <w:rsid w:val="0015235C"/>
    <w:rsid w:val="001E02E1"/>
    <w:rsid w:val="0039613C"/>
    <w:rsid w:val="00723DF1"/>
    <w:rsid w:val="00743BBF"/>
    <w:rsid w:val="00A6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8F6D5"/>
  <w15:chartTrackingRefBased/>
  <w15:docId w15:val="{A418AC10-35CB-417D-A729-7F550009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5235C"/>
    <w:pPr>
      <w:overflowPunct/>
      <w:autoSpaceDE/>
      <w:autoSpaceDN/>
      <w:adjustRightInd/>
      <w:spacing w:after="120" w:line="480" w:lineRule="auto"/>
    </w:pPr>
    <w:rPr>
      <w:sz w:val="24"/>
      <w:szCs w:val="24"/>
      <w:lang w:val="bg-BG" w:eastAsia="bg-BG"/>
    </w:rPr>
  </w:style>
  <w:style w:type="character" w:customStyle="1" w:styleId="20">
    <w:name w:val="Основен текст 2 Знак"/>
    <w:basedOn w:val="a0"/>
    <w:link w:val="2"/>
    <w:rsid w:val="0015235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Normal (Web)"/>
    <w:basedOn w:val="a"/>
    <w:rsid w:val="0015235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SML_12</dc:creator>
  <cp:keywords/>
  <dc:description/>
  <cp:lastModifiedBy>SML_12</cp:lastModifiedBy>
  <cp:revision>7</cp:revision>
  <dcterms:created xsi:type="dcterms:W3CDTF">2024-06-26T06:12:00Z</dcterms:created>
  <dcterms:modified xsi:type="dcterms:W3CDTF">2024-06-26T06:49:00Z</dcterms:modified>
</cp:coreProperties>
</file>